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EB" w:rsidRPr="008358BD" w:rsidRDefault="008358BD" w:rsidP="003A31F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8358BD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EF07AD">
        <w:rPr>
          <w:rFonts w:hAnsi="Times New Roman" w:cs="Times New Roman"/>
          <w:color w:val="000000"/>
          <w:sz w:val="24"/>
          <w:szCs w:val="24"/>
          <w:lang w:val="ru-RU"/>
        </w:rPr>
        <w:t>Адаптированная р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абочая программа по изобразительному искусству на уровень начального общего образования для обучающихся 1–4-х </w:t>
      </w:r>
      <w:proofErr w:type="gram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классов </w:t>
      </w:r>
      <w:r w:rsidR="00EF07AD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End"/>
      <w:r w:rsidR="00EF07AD">
        <w:rPr>
          <w:rFonts w:hAnsi="Times New Roman" w:cs="Times New Roman"/>
          <w:color w:val="000000"/>
          <w:sz w:val="24"/>
          <w:szCs w:val="24"/>
          <w:lang w:val="ru-RU"/>
        </w:rPr>
        <w:t xml:space="preserve"> ЗПР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3A31FA">
        <w:rPr>
          <w:rFonts w:hAnsi="Times New Roman" w:cs="Times New Roman"/>
          <w:color w:val="000000"/>
          <w:sz w:val="24"/>
          <w:szCs w:val="24"/>
          <w:lang w:val="ru-RU"/>
        </w:rPr>
        <w:t>олилингвальная</w:t>
      </w:r>
      <w:proofErr w:type="spellEnd"/>
      <w:r w:rsidR="003A31FA">
        <w:rPr>
          <w:rFonts w:hAnsi="Times New Roman" w:cs="Times New Roman"/>
          <w:color w:val="000000"/>
          <w:sz w:val="24"/>
          <w:szCs w:val="24"/>
          <w:lang w:val="ru-RU"/>
        </w:rPr>
        <w:t xml:space="preserve"> многопрофильная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9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 соответствии с требованиями: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2638EB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4F6123" w:rsidRPr="004F6123" w:rsidRDefault="004F6123" w:rsidP="004F6123">
      <w:pPr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eastAsia="Times New Roman" w:hAnsi="Calibri" w:cs="Calibri"/>
          <w:color w:val="00000A"/>
          <w:lang w:val="ru-RU" w:eastAsia="ru-RU"/>
        </w:rPr>
      </w:pPr>
      <w:proofErr w:type="spellStart"/>
      <w:r w:rsidRPr="00767A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СанПин</w:t>
      </w:r>
      <w:proofErr w:type="spellEnd"/>
      <w:r w:rsidRPr="00767A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здоровья», утверждены постановлением Главного государственного санитарного врача Российской </w:t>
      </w:r>
      <w:proofErr w:type="gramStart"/>
      <w:r w:rsidRPr="00767A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Федерации  от</w:t>
      </w:r>
      <w:proofErr w:type="gramEnd"/>
      <w:r w:rsidRPr="00767A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10.07.2015   № 26;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24.12.2018;</w:t>
      </w:r>
    </w:p>
    <w:p w:rsidR="002638EB" w:rsidRPr="008358BD" w:rsidRDefault="008358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D6CD1">
        <w:rPr>
          <w:rFonts w:hAnsi="Times New Roman" w:cs="Times New Roman"/>
          <w:color w:val="000000"/>
          <w:sz w:val="24"/>
          <w:szCs w:val="24"/>
          <w:lang w:val="ru-RU"/>
        </w:rPr>
        <w:t>олилингвальная</w:t>
      </w:r>
      <w:proofErr w:type="spellEnd"/>
      <w:r w:rsidR="000D6C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D6CD1">
        <w:rPr>
          <w:rFonts w:hAnsi="Times New Roman" w:cs="Times New Roman"/>
          <w:color w:val="000000"/>
          <w:sz w:val="24"/>
          <w:szCs w:val="24"/>
          <w:lang w:val="ru-RU"/>
        </w:rPr>
        <w:t>могопрофильная</w:t>
      </w:r>
      <w:proofErr w:type="spellEnd"/>
      <w:r w:rsidR="000D6CD1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01.09.2025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«О внесении изменений в основную образовательную программу начального общего образования»;</w:t>
      </w:r>
    </w:p>
    <w:p w:rsidR="002638EB" w:rsidRPr="008358BD" w:rsidRDefault="008358B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по учебному предмету «Изобразительное искусство».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EF07AD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</w:t>
      </w:r>
      <w:bookmarkStart w:id="0" w:name="_GoBack"/>
      <w:bookmarkEnd w:id="0"/>
      <w:r w:rsidR="00EF07A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 и в рабочей программе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proofErr w:type="spellStart"/>
      <w:r w:rsidR="003A31FA">
        <w:rPr>
          <w:rFonts w:hAnsi="Times New Roman" w:cs="Times New Roman"/>
          <w:color w:val="000000"/>
          <w:sz w:val="24"/>
          <w:szCs w:val="24"/>
          <w:lang w:val="ru-RU"/>
        </w:rPr>
        <w:t>Полилингвальная</w:t>
      </w:r>
      <w:proofErr w:type="spellEnd"/>
      <w:r w:rsidR="003A31FA">
        <w:rPr>
          <w:rFonts w:hAnsi="Times New Roman" w:cs="Times New Roman"/>
          <w:color w:val="000000"/>
          <w:sz w:val="24"/>
          <w:szCs w:val="24"/>
          <w:lang w:val="ru-RU"/>
        </w:rPr>
        <w:t xml:space="preserve"> многопрофильная школа № 9.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путем освоения начальных основ художественных знаний, умений, навыков и развития творческого потенциала обучающихся.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ее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эстетическое наблюдение окружающей действительности).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1–4-х классах обязательно.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изобразительного искусства, составляет 135 часов: в 1-м классе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16,5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часов (0,5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час в неделю), во 2-м классе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 (0,5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неделю), в 3-м классе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 (0,5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неделю), в 4-м классе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 (0,5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неделю).‌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26.06.2025 № 495:</w:t>
      </w:r>
    </w:p>
    <w:p w:rsidR="002638EB" w:rsidRDefault="008358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Изобразительное искусство: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класс. Учебник /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Л.А., под ред.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"Просвещение"»;</w:t>
      </w:r>
    </w:p>
    <w:p w:rsidR="002638EB" w:rsidRDefault="008358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2 класс. Учебник /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Е.И., под ред.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"Просвещение"»;</w:t>
      </w:r>
    </w:p>
    <w:p w:rsidR="002638EB" w:rsidRDefault="008358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3 класс. Учебник / Горяева Н.А.,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Л.А., Питерских А.С. и др., под ред.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"Просвещение"»;</w:t>
      </w:r>
    </w:p>
    <w:p w:rsidR="002638EB" w:rsidRPr="003A31FA" w:rsidRDefault="008358BD" w:rsidP="003A31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4 класс. Учебник /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Л.А., под ред.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Издательство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"Просвещение"»</w:t>
      </w:r>
      <w:r w:rsidR="003A31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499:</w:t>
      </w:r>
    </w:p>
    <w:p w:rsidR="002638EB" w:rsidRPr="008358BD" w:rsidRDefault="008358BD" w:rsidP="008358BD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8358BD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1-й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Приемы рисования линией.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2638EB" w:rsidRPr="008358BD" w:rsidRDefault="008358BD" w:rsidP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ее части.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Тематическая композиция «Времена года». Контрастные цветовые состояния времен года. Живопись (гуашь), аппликация или смешанная техника.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в объеме. Приемы работы с пластилином; дощечка, стек, тряпочка.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ежика, зайчика). Приемы вытягивания, вдавливания, сгибания, скручивания.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учетом местных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приемами надрезания, закручивания, складывания.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Объемная аппликация из бумаги и картона.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симметрии и наблюдение ее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учетом местных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путем складывания бумаги и аппликации.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елки. Приемы складывания бумаги.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Освоение приемов конструирования из бумаги. Складывание объемных простых геометрических тел. Овладение приемами склеивания, надрезания и вырезания деталей; использование приема симметрии.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2-й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приемы работы.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темные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Графический рисунок животного с активным выражением его характера. Рассматривание графических произведений анималистического жанра.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Приемы работы гуашью. Разный характер мазков и движений кистью. Пастозное, плотное и прозрачное нанесение краски.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Акварель и ее свойства. Акварельные кисти. Приемы работы акварелью.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 теплый и холодный – цветовой контраст.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 темный и светлый (тональные отношения). Затемнение цвета с помощью темной краски и осветление цвета. Эмоциональная выразительность цветовых состояний и отношений.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Цвет открытый, звонкий и приглушенный, тихий. Эмоциональная выразительность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учетом местных промыслов). Способ лепки в соответствии с традициями промысла.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ее преобразование и добавление деталей.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тяжелой, неповоротливой и легкой, стремительной формы.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Наблюдение узоров в природе (на основе фотографий в условиях урока), например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учетом местных художественных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 из бумаги. Приемы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шитье, резьба и роспись).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Восприятие произведений живописи с активным выражением цветового состояния в природе. Произведения И.И. Левитана, И.И. Шишкина, Н.П. Крымова.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В.В.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Компьютерные средства изображения. Виды линий (в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др.)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темы «Теплый и холодный цвета» (например, «Горящий костер в синей ночи», «Перо жар-птицы»).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3-й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с включением в композицию дополнительных предметов.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одушевленного образа (добавление деталей лепных или из бумаги, ниток или других материалов).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путем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Расширение знаний о видах скульптуры (по назначению) и жанрах скульптуры (по сюжету изображения).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Приемы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 асимметрия построения композиции, статика и динамика узора, ритмическое чередование мотивов, наличие композиционного центра, роспись по канве. Рассматривание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 ажурные ограды, украшения фонарей, скамеек, киосков, подставок для цветов.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Виды пространственных искусств: виды определяются по назначению произведений в жизни людей.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о произведениях крупнейших отечественных художников-пейзажистов: И.И. Шишкина, И.И. Левитана, А.К.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В.Д. Поленова, И.К. Айвазовского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произведениях крупнейших отечественных портретистов: В.И. Сурикова, И.Е. Репина, В.А. Серова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– раппорт. Вариативное создание орнаментов на основе одного и того же элемента.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>
        <w:rPr>
          <w:rFonts w:hAnsi="Times New Roman" w:cs="Times New Roman"/>
          <w:color w:val="000000"/>
          <w:sz w:val="24"/>
          <w:szCs w:val="24"/>
        </w:rPr>
        <w:t>Picture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Manager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4-й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смягчение цветового и тонального контрастов.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ребенка,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8BD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Орнаменты разных народов. Подчиненность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роспись стен, изразцы.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ее устройство (каркасный дом); изображение традиционных жилищ.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Деревянная изба, ее конструкция и декор. Моделирование избы из бумаги или изображение на плоскости в технике аппликации ее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Произведения В.М. Васнецова, Б.М.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учетом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Представление об архитектурных, декоративных и изобразительных произведениях в культуре Древней Греции, других культурах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Москве, памятник-ансамбль «Героям Сталинградской битвы» на Мамаевом кургане (и другие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перспективные сокращения, цветовые и тональные изменения.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учетом местных традиций).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8358BD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8EB" w:rsidRPr="008358BD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уважение и ценностное отношение к своей Родине – России;</w:t>
      </w:r>
    </w:p>
    <w:p w:rsidR="002638EB" w:rsidRPr="008358BD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638EB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38EB" w:rsidRPr="008358BD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638EB" w:rsidRPr="008358BD" w:rsidRDefault="008358B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</w:t>
      </w:r>
    </w:p>
    <w:p w:rsidR="002638EB" w:rsidRPr="008358BD" w:rsidRDefault="008358B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Патриотическое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ее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 познавательной деятельности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ее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результата,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определенным заданиям по программе.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8358BD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Метапредметные</w:t>
      </w:r>
      <w:proofErr w:type="spellEnd"/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2638EB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 предметов между собой;</w:t>
      </w:r>
    </w:p>
    <w:p w:rsidR="002638EB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обобщать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 в изображении (визуальном образе) на установленных основаниях;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передавать обобщенный образ реальности при построении плоской композиции;</w:t>
      </w:r>
    </w:p>
    <w:p w:rsidR="002638EB" w:rsidRPr="008358BD" w:rsidRDefault="008358B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соотносить тональные отношения (темное – светлое) в пространственных и плоскостных объектах;</w:t>
      </w:r>
    </w:p>
    <w:p w:rsidR="002638EB" w:rsidRPr="008358BD" w:rsidRDefault="008358B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определенных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проведенного наблюдения;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знаково-символические средства для составления орнаментов и декоративных композиций;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 назначению в жизни людей;</w:t>
      </w:r>
    </w:p>
    <w:p w:rsidR="002638EB" w:rsidRPr="008358BD" w:rsidRDefault="008358B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638EB" w:rsidRPr="008358BD" w:rsidRDefault="008358B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638EB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ресурсы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работать с электронными учебниками и учебными пособиями;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</w:t>
      </w:r>
      <w:r w:rsidRPr="008358BD">
        <w:rPr>
          <w:lang w:val="ru-RU"/>
        </w:rPr>
        <w:br/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 схемах;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ее в различных видах: рисунках и эскизах, электронных презентациях;</w:t>
      </w:r>
    </w:p>
    <w:p w:rsidR="002638EB" w:rsidRPr="008358BD" w:rsidRDefault="008358B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2638EB" w:rsidRPr="008358BD" w:rsidRDefault="008358B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учета интересов в процессе совместной художественной деятельности;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638EB" w:rsidRPr="008358BD" w:rsidRDefault="008358B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и чужое право на ошибку, развивать свои способности сопереживать, понимать намерения и переживания свои и других людей;</w:t>
      </w:r>
    </w:p>
    <w:p w:rsidR="002638EB" w:rsidRPr="008358BD" w:rsidRDefault="008358B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ее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Овладение универсальными регулятивными действиями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2638EB" w:rsidRPr="008358BD" w:rsidRDefault="008358B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2638EB" w:rsidRPr="008358BD" w:rsidRDefault="008358B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2638EB" w:rsidRPr="008358BD" w:rsidRDefault="008358B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уметь организовывать свое рабочее место для практической работы, сохраняя порядок в окружающем пространстве и проявляя бережное отношение к используемым материалам;</w:t>
      </w:r>
    </w:p>
    <w:p w:rsidR="002638EB" w:rsidRPr="008358BD" w:rsidRDefault="008358B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638EB" w:rsidRPr="008358BD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358BD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1-м классе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ее в своей практической художественной деятельности.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рисунке содержания и графических средств его выражения (в рамках программного материала).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свое мнение с опорой на опыт жизненных ассоциаций.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объемных форм в природе (например, облака, камни, коряги, формы плодов).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первичные приемы лепки из пластилина, приобретать представление о целостной форме в объемном изображении.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создания объемных форм из бумаги путем ее складывания, надрезания, закручивания.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Приобретать представление о глиняных игрушках отечественных народных художественных промыслов (дымковская,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игрушки или по выбору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учителя с учетом местных промыслов) и опыт практической художественной деятельности по мотивам игрушки выбранного промысла.</w:t>
      </w:r>
    </w:p>
    <w:p w:rsidR="002638EB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358BD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конструирования из бумаги, складывания объемных простых геометрических тел.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представление о конструктивной основе любого предмета и первичные навыки анализа его строения.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учетом учебных задач и визуальной установки учителя.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 ним в соответствии с учебной установкой.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Приобретать опыт создания фотографий с целью эстетического и целенаправленного наблюдения природы.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2-м классе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особенности и приемы работы новыми графическими художественными материалами; осваивать выразительные свойства твердых, сухих, мягких и жидких графических материалов.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разных по характеру и способу наложения линий.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умение соотносить пропорции в рисунках птиц и животных (с опорой на зрительские впечатления и анализ).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Различать и сравнивать темные и светлые оттенки цвета; осваивать смешение цветных красок с белой и черной (для изменения их тона).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Знать о делении цветов на теплые и холодные; уметь различать и сравнивать теплые и холодные оттенки цвета.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приемы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дымковская игрушки или с учетом местных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сережки во время цветения деревьев) – с рукотворными произведениями декоративного искусства (кружево, шитье, ювелирные изделия и др.).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приемы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дымковская игрушки или с учетом местных промыслов).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), когда украшения не только соответствуют народным традициям, но и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выражают характер персонажа; учиться понимать, что украшения человека рассказывают о нем, выявляют особенности его характера, его представления о красоте.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создания объемных предметов из бумаги и объемного декорирования предметов из бумаги.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на листе, цвета и других средств художественной выразительности, а также ответа на поставленную учебную задачу.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и развивать умение вести эстетическое наблюдение явлений природы, а также потребность в таком наблюдении.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шитье, резьба и роспись по дереву и ткани, чеканка).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И.И. Левитана, И.И. Шишкина, И.К. Айвазовского, В.М. Васнецова, В.В.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приемы трансформации и копирования геометрических фигур в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др. – и создавать простые рисунки или композиции (например, образ дерева).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3-м классе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Приобретать опыт рисования портрета (лица) человека.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создания живописной композиции (натюрморта) по наблюдению натуры или по представлению.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пейзаж, передавая в нем активное состояние природы.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–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путем добавления к ней необходимых деталей и тем самым «одушевления образа».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Знакомиться с приемами исполнения традиционных орнаментов, украшающих посуду гжели и хохломы; осваивать простые кистевые приемы, свойственные этим 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промыслам; выполнить эскизы орнаментов, украшающих посуду (по мотивам выбранного художественного промысла).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Создать в виде рисунков или объемных аппликаций из цветной бумаги эскизы разнообразных малых архитектурных форм, наполняющих городское пространство.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представление, аналитический и эмоциональный опыт восприятия наиболее известных памятников архитектуры Москвы и Санкт-Петербурга (для жителей регионов – на основе фотографий, телепередач и виртуальных путешествий), уметь обсуждать увиденные памятники.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Знать и уметь называть основные жанры живописи, графики и скульптуры, определяемые предметом изображения.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И.И. Шишкина, И.И. Левитана, А.К.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В.Д. Поленова, И.К. Айвазовского и др. (по выбору учителя), приобретать представление об их произведениях.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В.И. Сурикова, И.Е. Репина, В.А. Серова и др. (по выбору учителя), приобретать представление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об их произведениях.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работы в графическом редакторе с линиями, геометрическими фигурами, инструментами традиционного рисования.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определенных учебных тем, например: исследования свойств ритма и построения ритмических композиций, составления орнаментов путем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приемы соединения шрифта и векторного изображения при создании, например, поздравительных открыток, афиши.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4-й класс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4-м классе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Приобретать представление о традиционной одежде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ребенка).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обобщенный образ национальной культуры.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Получить представление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358BD" w:rsidRDefault="00835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представление о конструктивных особенностях переносного жилища – юрты.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представление об устройстве и красоте древнерусского города, его архитектурном устройстве и жизни в нем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Понимать и уметь объяснять, в чем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образное представление о каменном древнерусском зодчестве (Московский Кремль, Новгородский детинец, Псковский Кром, Казанский кремль и другие с учетом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И.П.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Москве, памятник-ансамбль «Героям Сталинградской битвы» на Мамаевом кургане, «Воин-освободитель» в берлинском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-парке, Пискаревский мемориал в Санкт-Петербурге и другие по выбору учителя): знать о правилах поведения при посещении мемориальных памятников.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др. (по выбору учителя).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перспективные сокращения, цветовые и тональные изменения.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ее украшений.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ее украшения, внешний и внутренний вид юрты.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Освоить и проводить компьютерные презентации в программе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2638EB" w:rsidRPr="008358BD" w:rsidRDefault="008358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8358BD">
        <w:rPr>
          <w:rFonts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2638EB" w:rsidRDefault="008358BD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2638EB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2"/>
        <w:gridCol w:w="2076"/>
        <w:gridCol w:w="902"/>
        <w:gridCol w:w="1648"/>
        <w:gridCol w:w="1771"/>
        <w:gridCol w:w="2268"/>
      </w:tblGrid>
      <w:tr w:rsidR="00263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638EB" w:rsidTr="003A31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38EB" w:rsidRPr="004F6123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</w:p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40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4051D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638EB" w:rsidTr="003A31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38EB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"/>
        <w:gridCol w:w="2049"/>
        <w:gridCol w:w="753"/>
        <w:gridCol w:w="1648"/>
        <w:gridCol w:w="1801"/>
        <w:gridCol w:w="2403"/>
      </w:tblGrid>
      <w:tr w:rsidR="00263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638EB" w:rsidTr="003A31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38EB" w:rsidRPr="004F6123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</w:p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myschool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95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9593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638EB" w:rsidTr="003A31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38EB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"/>
        <w:gridCol w:w="1696"/>
        <w:gridCol w:w="730"/>
        <w:gridCol w:w="1592"/>
        <w:gridCol w:w="1658"/>
        <w:gridCol w:w="3019"/>
      </w:tblGrid>
      <w:tr w:rsidR="00263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638EB" w:rsidTr="003A31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38EB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 – lesson.academy-content.myschool.edu.ru/16/03</w:t>
            </w:r>
          </w:p>
        </w:tc>
      </w:tr>
      <w:tr w:rsidR="002638EB" w:rsidRPr="004F6123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</w:p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8358BD" w:rsidRDefault="003A31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874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87403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638EB" w:rsidTr="003A31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38EB" w:rsidRDefault="008358B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4-й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"/>
        <w:gridCol w:w="1696"/>
        <w:gridCol w:w="730"/>
        <w:gridCol w:w="1592"/>
        <w:gridCol w:w="1658"/>
        <w:gridCol w:w="3019"/>
      </w:tblGrid>
      <w:tr w:rsidR="002638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638EB" w:rsidTr="003A31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38EB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 – lesson.academy-content.myschool.edu.ru/16/04</w:t>
            </w:r>
          </w:p>
        </w:tc>
      </w:tr>
      <w:tr w:rsidR="002638EB" w:rsidRPr="004F6123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</w:p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3A31FA" w:rsidTr="003A31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Pr="00160E8C" w:rsidRDefault="003A31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31FA" w:rsidRDefault="003A31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1FA" w:rsidRDefault="003A31FA"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myschool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B5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B5CD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2638EB" w:rsidTr="003A31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8358BD" w:rsidRDefault="0083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Pr="00160E8C" w:rsidRDefault="00160E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835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8EB" w:rsidRDefault="00263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58BD" w:rsidRDefault="008358BD"/>
    <w:sectPr w:rsidR="008358B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75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31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D4E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E3E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48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20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F5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6F6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90C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110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6CD1"/>
    <w:rsid w:val="00160E8C"/>
    <w:rsid w:val="002638EB"/>
    <w:rsid w:val="002D33B1"/>
    <w:rsid w:val="002D3591"/>
    <w:rsid w:val="003514A0"/>
    <w:rsid w:val="003A31FA"/>
    <w:rsid w:val="004F6123"/>
    <w:rsid w:val="004F7E17"/>
    <w:rsid w:val="005A05CE"/>
    <w:rsid w:val="00653AF6"/>
    <w:rsid w:val="008358BD"/>
    <w:rsid w:val="00B73A5A"/>
    <w:rsid w:val="00E438A1"/>
    <w:rsid w:val="00EF07A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B99A"/>
  <w15:docId w15:val="{996FE1A4-B5D2-44A3-83BC-A617E3F6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10036</Words>
  <Characters>57207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Айгуль</cp:lastModifiedBy>
  <cp:revision>7</cp:revision>
  <dcterms:created xsi:type="dcterms:W3CDTF">2025-09-11T06:55:00Z</dcterms:created>
  <dcterms:modified xsi:type="dcterms:W3CDTF">2025-09-15T10:25:00Z</dcterms:modified>
</cp:coreProperties>
</file>